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76" w:rsidRDefault="00A306B0">
      <w:pPr>
        <w:pStyle w:val="Corpotesto"/>
        <w:rPr>
          <w:sz w:val="15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2442972</wp:posOffset>
            </wp:positionH>
            <wp:positionV relativeFrom="page">
              <wp:posOffset>4716269</wp:posOffset>
            </wp:positionV>
            <wp:extent cx="5113020" cy="572617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5726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776" w:rsidRDefault="00A306B0">
      <w:pPr>
        <w:pStyle w:val="Titolo"/>
      </w:pPr>
      <w:r>
        <w:rPr>
          <w:w w:val="105"/>
        </w:rPr>
        <w:t>Specifica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-2"/>
          <w:w w:val="105"/>
        </w:rPr>
        <w:t xml:space="preserve"> </w:t>
      </w:r>
      <w:r>
        <w:rPr>
          <w:w w:val="105"/>
        </w:rPr>
        <w:t>costi per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sicurezza</w:t>
      </w:r>
    </w:p>
    <w:p w:rsidR="00D72776" w:rsidRDefault="00A306B0">
      <w:pPr>
        <w:pStyle w:val="Corpotesto"/>
        <w:spacing w:line="282" w:lineRule="exact"/>
        <w:ind w:left="1636" w:right="1671"/>
        <w:jc w:val="center"/>
        <w:rPr>
          <w:rFonts w:ascii="Calibri"/>
        </w:rPr>
      </w:pPr>
      <w:r>
        <w:rPr>
          <w:rFonts w:ascii="Calibri"/>
          <w:w w:val="105"/>
        </w:rPr>
        <w:t>(vedi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nota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esplicativa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spacing w:val="-2"/>
          <w:w w:val="105"/>
        </w:rPr>
        <w:t>allegato)</w:t>
      </w:r>
    </w:p>
    <w:p w:rsidR="00D72776" w:rsidRDefault="00D72776">
      <w:pPr>
        <w:pStyle w:val="Corpotesto"/>
        <w:spacing w:before="2"/>
        <w:rPr>
          <w:rFonts w:ascii="Calibri"/>
          <w:sz w:val="21"/>
        </w:rPr>
      </w:pPr>
    </w:p>
    <w:p w:rsidR="00D72776" w:rsidRDefault="00A306B0">
      <w:pPr>
        <w:pStyle w:val="Corpotesto"/>
        <w:spacing w:before="1"/>
        <w:ind w:left="692"/>
      </w:pPr>
      <w:r>
        <w:t>Riferimento</w:t>
      </w:r>
      <w:r>
        <w:rPr>
          <w:spacing w:val="-13"/>
        </w:rPr>
        <w:t xml:space="preserve"> </w:t>
      </w:r>
      <w:r>
        <w:t>gara</w:t>
      </w:r>
      <w:r>
        <w:rPr>
          <w:spacing w:val="-13"/>
        </w:rPr>
        <w:t xml:space="preserve"> </w:t>
      </w:r>
      <w:r>
        <w:t>n°</w:t>
      </w:r>
      <w:r>
        <w:rPr>
          <w:spacing w:val="-12"/>
        </w:rPr>
        <w:t xml:space="preserve"> </w:t>
      </w:r>
      <w:r>
        <w:t>………………………………………..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……………………………………..</w:t>
      </w:r>
    </w:p>
    <w:p w:rsidR="00D72776" w:rsidRDefault="00D72776">
      <w:pPr>
        <w:pStyle w:val="Corpotesto"/>
      </w:pPr>
    </w:p>
    <w:p w:rsidR="00D72776" w:rsidRDefault="00A306B0">
      <w:pPr>
        <w:pStyle w:val="Corpotesto"/>
        <w:ind w:left="692"/>
      </w:pPr>
      <w:r>
        <w:t>Oggetto/natura</w:t>
      </w:r>
      <w:r>
        <w:rPr>
          <w:spacing w:val="-14"/>
        </w:rPr>
        <w:t xml:space="preserve"> </w:t>
      </w:r>
      <w:r>
        <w:t>dell’appalto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…………………………………………………………………………..</w:t>
      </w:r>
    </w:p>
    <w:p w:rsidR="00D72776" w:rsidRDefault="00D72776">
      <w:pPr>
        <w:pStyle w:val="Corpotesto"/>
      </w:pPr>
    </w:p>
    <w:p w:rsidR="00D72776" w:rsidRDefault="00A306B0">
      <w:pPr>
        <w:pStyle w:val="Corpotesto"/>
        <w:spacing w:line="480" w:lineRule="auto"/>
        <w:ind w:left="692"/>
      </w:pPr>
      <w:r>
        <w:rPr>
          <w:spacing w:val="-2"/>
        </w:rPr>
        <w:t>………………………………………………………………………………………………………… Partecipante……………………………………………………………………………………………</w:t>
      </w:r>
    </w:p>
    <w:p w:rsidR="00D72776" w:rsidRDefault="00A306B0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5563870</wp:posOffset>
                </wp:positionH>
                <wp:positionV relativeFrom="paragraph">
                  <wp:posOffset>128905</wp:posOffset>
                </wp:positionV>
                <wp:extent cx="1414780" cy="3111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776" w:rsidRDefault="00A306B0">
                            <w:pPr>
                              <w:spacing w:before="72" w:line="232" w:lineRule="auto"/>
                              <w:ind w:left="611" w:hanging="459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w w:val="125"/>
                                <w:sz w:val="14"/>
                              </w:rPr>
                              <w:t>PORRE</w:t>
                            </w:r>
                            <w:r>
                              <w:rPr>
                                <w:rFonts w:ascii="Calibri"/>
                                <w:spacing w:val="-6"/>
                                <w:w w:val="1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2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Calibri"/>
                                <w:spacing w:val="-7"/>
                                <w:w w:val="1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0000"/>
                                <w:w w:val="12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w w:val="1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25"/>
                                <w:sz w:val="14"/>
                              </w:rPr>
                              <w:t>SULLA</w:t>
                            </w:r>
                            <w:r>
                              <w:rPr>
                                <w:rFonts w:ascii="Calibri"/>
                                <w:spacing w:val="-7"/>
                                <w:w w:val="1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25"/>
                                <w:sz w:val="14"/>
                              </w:rPr>
                              <w:t>VOCE</w:t>
                            </w:r>
                            <w:r>
                              <w:rPr>
                                <w:rFonts w:ascii="Calibri"/>
                                <w:w w:val="1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30"/>
                                <w:sz w:val="14"/>
                              </w:rPr>
                              <w:t>INTERESSATA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38.1pt;margin-top:10.15pt;width:111.4pt;height:24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" filled="f">
                <v:textbox inset="0,0,0,0">
                  <w:txbxContent>
                    <w:p w:rsidR="00D72776" w:rsidRDefault="00A306B0">
                      <w:pPr>
                        <w:spacing w:before="72" w:line="232" w:lineRule="auto"/>
                        <w:ind w:left="611" w:hanging="459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w w:val="125"/>
                          <w:sz w:val="14"/>
                        </w:rPr>
                        <w:t>PORRE</w:t>
                      </w:r>
                      <w:r>
                        <w:rPr>
                          <w:rFonts w:ascii="Calibri"/>
                          <w:spacing w:val="-6"/>
                          <w:w w:val="12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25"/>
                          <w:sz w:val="14"/>
                        </w:rPr>
                        <w:t>UNA</w:t>
                      </w:r>
                      <w:r>
                        <w:rPr>
                          <w:rFonts w:ascii="Calibri"/>
                          <w:spacing w:val="-7"/>
                          <w:w w:val="12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w w:val="125"/>
                          <w:sz w:val="14"/>
                        </w:rPr>
                        <w:t>X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w w:val="12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25"/>
                          <w:sz w:val="14"/>
                        </w:rPr>
                        <w:t>SULLA</w:t>
                      </w:r>
                      <w:r>
                        <w:rPr>
                          <w:rFonts w:ascii="Calibri"/>
                          <w:spacing w:val="-7"/>
                          <w:w w:val="12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25"/>
                          <w:sz w:val="14"/>
                        </w:rPr>
                        <w:t>VOCE</w:t>
                      </w:r>
                      <w:r>
                        <w:rPr>
                          <w:rFonts w:ascii="Calibri"/>
                          <w:w w:val="130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130"/>
                          <w:sz w:val="14"/>
                        </w:rPr>
                        <w:t>INTERESSATA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2776" w:rsidRDefault="00D72776">
      <w:pPr>
        <w:pStyle w:val="Corpotesto"/>
        <w:spacing w:before="6"/>
        <w:rPr>
          <w:sz w:val="12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527"/>
        <w:gridCol w:w="1701"/>
        <w:gridCol w:w="1132"/>
        <w:gridCol w:w="1134"/>
      </w:tblGrid>
      <w:tr w:rsidR="00D72776">
        <w:trPr>
          <w:trHeight w:val="688"/>
        </w:trPr>
        <w:tc>
          <w:tcPr>
            <w:tcW w:w="6062" w:type="dxa"/>
            <w:gridSpan w:val="2"/>
          </w:tcPr>
          <w:p w:rsidR="00D72776" w:rsidRDefault="00D72776">
            <w:pPr>
              <w:pStyle w:val="TableParagraph"/>
              <w:spacing w:before="6"/>
              <w:rPr>
                <w:sz w:val="19"/>
              </w:rPr>
            </w:pPr>
          </w:p>
          <w:p w:rsidR="00D72776" w:rsidRDefault="00A306B0">
            <w:pPr>
              <w:pStyle w:val="TableParagraph"/>
              <w:ind w:left="2529" w:right="25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Descrizione</w:t>
            </w:r>
          </w:p>
        </w:tc>
        <w:tc>
          <w:tcPr>
            <w:tcW w:w="1701" w:type="dxa"/>
          </w:tcPr>
          <w:p w:rsidR="00D72776" w:rsidRDefault="00D72776">
            <w:pPr>
              <w:pStyle w:val="TableParagraph"/>
              <w:spacing w:before="6"/>
              <w:rPr>
                <w:sz w:val="19"/>
              </w:rPr>
            </w:pPr>
          </w:p>
          <w:p w:rsidR="00D72776" w:rsidRDefault="00A306B0">
            <w:pPr>
              <w:pStyle w:val="TableParagraph"/>
              <w:ind w:right="24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Costo</w:t>
            </w:r>
            <w:r>
              <w:rPr>
                <w:rFonts w:ascii="Calibri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</w:t>
            </w:r>
            <w:r>
              <w:rPr>
                <w:rFonts w:ascii="Calibri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20"/>
              </w:rPr>
              <w:t>Euro</w:t>
            </w:r>
          </w:p>
        </w:tc>
        <w:tc>
          <w:tcPr>
            <w:tcW w:w="1132" w:type="dxa"/>
          </w:tcPr>
          <w:p w:rsidR="00D72776" w:rsidRDefault="00D72776">
            <w:pPr>
              <w:pStyle w:val="TableParagraph"/>
              <w:spacing w:before="6"/>
              <w:rPr>
                <w:sz w:val="19"/>
              </w:rPr>
            </w:pPr>
          </w:p>
          <w:p w:rsidR="00D72776" w:rsidRDefault="00A306B0">
            <w:pPr>
              <w:pStyle w:val="TableParagraph"/>
              <w:ind w:left="17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Generale</w:t>
            </w:r>
          </w:p>
        </w:tc>
        <w:tc>
          <w:tcPr>
            <w:tcW w:w="1134" w:type="dxa"/>
          </w:tcPr>
          <w:p w:rsidR="00D72776" w:rsidRDefault="00D72776">
            <w:pPr>
              <w:pStyle w:val="TableParagraph"/>
              <w:spacing w:before="6"/>
              <w:rPr>
                <w:sz w:val="19"/>
              </w:rPr>
            </w:pPr>
          </w:p>
          <w:p w:rsidR="00D72776" w:rsidRDefault="00A306B0">
            <w:pPr>
              <w:pStyle w:val="TableParagraph"/>
              <w:ind w:left="18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Specifico</w:t>
            </w:r>
          </w:p>
        </w:tc>
      </w:tr>
      <w:tr w:rsidR="00D72776">
        <w:trPr>
          <w:trHeight w:val="460"/>
        </w:trPr>
        <w:tc>
          <w:tcPr>
            <w:tcW w:w="535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27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€………………..</w:t>
            </w:r>
          </w:p>
        </w:tc>
        <w:tc>
          <w:tcPr>
            <w:tcW w:w="1132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</w:tr>
      <w:tr w:rsidR="00D72776">
        <w:trPr>
          <w:trHeight w:val="460"/>
        </w:trPr>
        <w:tc>
          <w:tcPr>
            <w:tcW w:w="535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27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€………………..</w:t>
            </w:r>
          </w:p>
        </w:tc>
        <w:tc>
          <w:tcPr>
            <w:tcW w:w="1132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</w:tr>
      <w:tr w:rsidR="00D72776">
        <w:trPr>
          <w:trHeight w:val="460"/>
        </w:trPr>
        <w:tc>
          <w:tcPr>
            <w:tcW w:w="535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27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€………………..</w:t>
            </w:r>
          </w:p>
        </w:tc>
        <w:tc>
          <w:tcPr>
            <w:tcW w:w="1132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</w:tr>
      <w:tr w:rsidR="00D72776">
        <w:trPr>
          <w:trHeight w:val="460"/>
        </w:trPr>
        <w:tc>
          <w:tcPr>
            <w:tcW w:w="535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27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€………………..</w:t>
            </w:r>
          </w:p>
        </w:tc>
        <w:tc>
          <w:tcPr>
            <w:tcW w:w="1132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</w:tr>
      <w:tr w:rsidR="00D72776">
        <w:trPr>
          <w:trHeight w:val="458"/>
        </w:trPr>
        <w:tc>
          <w:tcPr>
            <w:tcW w:w="535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5" w:lineRule="exact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27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5" w:lineRule="exact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€………………..</w:t>
            </w:r>
          </w:p>
        </w:tc>
        <w:tc>
          <w:tcPr>
            <w:tcW w:w="1132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</w:tr>
      <w:tr w:rsidR="00D72776">
        <w:trPr>
          <w:trHeight w:val="460"/>
        </w:trPr>
        <w:tc>
          <w:tcPr>
            <w:tcW w:w="535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27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€………………..</w:t>
            </w:r>
          </w:p>
        </w:tc>
        <w:tc>
          <w:tcPr>
            <w:tcW w:w="1132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</w:tr>
      <w:tr w:rsidR="00D72776">
        <w:trPr>
          <w:trHeight w:val="460"/>
        </w:trPr>
        <w:tc>
          <w:tcPr>
            <w:tcW w:w="535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527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€………………..</w:t>
            </w:r>
          </w:p>
        </w:tc>
        <w:tc>
          <w:tcPr>
            <w:tcW w:w="1132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</w:tr>
      <w:tr w:rsidR="00D72776">
        <w:trPr>
          <w:trHeight w:val="460"/>
        </w:trPr>
        <w:tc>
          <w:tcPr>
            <w:tcW w:w="535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527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€………………..</w:t>
            </w:r>
          </w:p>
        </w:tc>
        <w:tc>
          <w:tcPr>
            <w:tcW w:w="1132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</w:tr>
      <w:tr w:rsidR="00D72776">
        <w:trPr>
          <w:trHeight w:val="460"/>
        </w:trPr>
        <w:tc>
          <w:tcPr>
            <w:tcW w:w="535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527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€………………..</w:t>
            </w:r>
          </w:p>
        </w:tc>
        <w:tc>
          <w:tcPr>
            <w:tcW w:w="1132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</w:tr>
      <w:tr w:rsidR="00D72776">
        <w:trPr>
          <w:trHeight w:val="460"/>
        </w:trPr>
        <w:tc>
          <w:tcPr>
            <w:tcW w:w="535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15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5527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72776" w:rsidRDefault="00D72776">
            <w:pPr>
              <w:pStyle w:val="TableParagraph"/>
              <w:spacing w:before="5"/>
              <w:rPr>
                <w:sz w:val="19"/>
              </w:rPr>
            </w:pPr>
          </w:p>
          <w:p w:rsidR="00D72776" w:rsidRDefault="00A306B0">
            <w:pPr>
              <w:pStyle w:val="TableParagraph"/>
              <w:spacing w:line="217" w:lineRule="exact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€………………..</w:t>
            </w:r>
          </w:p>
        </w:tc>
        <w:tc>
          <w:tcPr>
            <w:tcW w:w="1132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72776" w:rsidRDefault="00D72776">
            <w:pPr>
              <w:pStyle w:val="TableParagraph"/>
              <w:rPr>
                <w:sz w:val="18"/>
              </w:rPr>
            </w:pPr>
          </w:p>
        </w:tc>
      </w:tr>
    </w:tbl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spacing w:before="6"/>
        <w:rPr>
          <w:sz w:val="22"/>
        </w:rPr>
      </w:pPr>
    </w:p>
    <w:p w:rsidR="00D72776" w:rsidRDefault="00A306B0">
      <w:pPr>
        <w:pStyle w:val="Corpotesto"/>
        <w:spacing w:before="58"/>
        <w:ind w:left="692"/>
      </w:pPr>
      <w:r>
        <w:t>Data</w:t>
      </w:r>
      <w:r>
        <w:rPr>
          <w:spacing w:val="-7"/>
        </w:rPr>
        <w:t xml:space="preserve"> </w:t>
      </w:r>
      <w:r>
        <w:rPr>
          <w:spacing w:val="-2"/>
        </w:rPr>
        <w:t>……………………………..</w:t>
      </w:r>
    </w:p>
    <w:p w:rsidR="00D72776" w:rsidRDefault="00D72776">
      <w:pPr>
        <w:pStyle w:val="Corpotesto"/>
      </w:pPr>
    </w:p>
    <w:p w:rsidR="00D72776" w:rsidRDefault="00D72776">
      <w:pPr>
        <w:pStyle w:val="Corpotesto"/>
      </w:pPr>
    </w:p>
    <w:p w:rsidR="00D72776" w:rsidRDefault="00A306B0">
      <w:pPr>
        <w:pStyle w:val="Corpotesto"/>
        <w:ind w:left="692"/>
      </w:pPr>
      <w:r>
        <w:t>Timbro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rPr>
          <w:spacing w:val="-2"/>
        </w:rPr>
        <w:t>………….……………………………………………………………………………..</w:t>
      </w: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A306B0">
      <w:pPr>
        <w:pStyle w:val="Corpotesto"/>
        <w:spacing w:before="8"/>
        <w:rPr>
          <w:sz w:val="29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353568</wp:posOffset>
            </wp:positionH>
            <wp:positionV relativeFrom="paragraph">
              <wp:posOffset>232161</wp:posOffset>
            </wp:positionV>
            <wp:extent cx="1196730" cy="38633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730" cy="38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776" w:rsidRDefault="00A306B0">
      <w:pPr>
        <w:spacing w:before="12"/>
        <w:ind w:left="116"/>
        <w:rPr>
          <w:rFonts w:ascii="Arial Rounded MT Bold" w:hAnsi="Arial Rounded MT Bold"/>
          <w:sz w:val="14"/>
        </w:rPr>
      </w:pPr>
      <w:r>
        <w:rPr>
          <w:rFonts w:ascii="Arial Rounded MT Bold" w:hAnsi="Arial Rounded MT Bold"/>
          <w:color w:val="007F00"/>
          <w:sz w:val="14"/>
        </w:rPr>
        <w:t>A.S.I.A.</w:t>
      </w:r>
      <w:r>
        <w:rPr>
          <w:rFonts w:ascii="Arial Rounded MT Bold" w:hAnsi="Arial Rounded MT Bold"/>
          <w:color w:val="007F00"/>
          <w:spacing w:val="-3"/>
          <w:sz w:val="14"/>
        </w:rPr>
        <w:t xml:space="preserve"> </w:t>
      </w:r>
      <w:r>
        <w:rPr>
          <w:rFonts w:ascii="Arial" w:hAnsi="Arial"/>
          <w:color w:val="007F00"/>
          <w:sz w:val="14"/>
        </w:rPr>
        <w:t>•</w:t>
      </w:r>
      <w:r>
        <w:rPr>
          <w:rFonts w:ascii="Arial" w:hAnsi="Arial"/>
          <w:color w:val="007F00"/>
          <w:spacing w:val="-7"/>
          <w:sz w:val="14"/>
        </w:rPr>
        <w:t xml:space="preserve"> </w:t>
      </w:r>
      <w:r>
        <w:rPr>
          <w:rFonts w:ascii="Arial Rounded MT Bold" w:hAnsi="Arial Rounded MT Bold"/>
          <w:color w:val="007F00"/>
          <w:sz w:val="14"/>
        </w:rPr>
        <w:t>Azienda</w:t>
      </w:r>
      <w:r>
        <w:rPr>
          <w:rFonts w:ascii="Arial Rounded MT Bold" w:hAnsi="Arial Rounded MT Bold"/>
          <w:color w:val="007F00"/>
          <w:spacing w:val="-6"/>
          <w:sz w:val="14"/>
        </w:rPr>
        <w:t xml:space="preserve"> </w:t>
      </w:r>
      <w:r>
        <w:rPr>
          <w:rFonts w:ascii="Arial Rounded MT Bold" w:hAnsi="Arial Rounded MT Bold"/>
          <w:color w:val="007F00"/>
          <w:sz w:val="14"/>
        </w:rPr>
        <w:t>Servizi</w:t>
      </w:r>
      <w:r>
        <w:rPr>
          <w:rFonts w:ascii="Arial Rounded MT Bold" w:hAnsi="Arial Rounded MT Bold"/>
          <w:color w:val="007F00"/>
          <w:spacing w:val="-4"/>
          <w:sz w:val="14"/>
        </w:rPr>
        <w:t xml:space="preserve"> </w:t>
      </w:r>
      <w:r>
        <w:rPr>
          <w:rFonts w:ascii="Arial Rounded MT Bold" w:hAnsi="Arial Rounded MT Bold"/>
          <w:color w:val="007F00"/>
          <w:sz w:val="14"/>
        </w:rPr>
        <w:t>Igiene</w:t>
      </w:r>
      <w:r>
        <w:rPr>
          <w:rFonts w:ascii="Arial Rounded MT Bold" w:hAnsi="Arial Rounded MT Bold"/>
          <w:color w:val="007F00"/>
          <w:spacing w:val="-6"/>
          <w:sz w:val="14"/>
        </w:rPr>
        <w:t xml:space="preserve"> </w:t>
      </w:r>
      <w:r>
        <w:rPr>
          <w:rFonts w:ascii="Arial Rounded MT Bold" w:hAnsi="Arial Rounded MT Bold"/>
          <w:color w:val="007F00"/>
          <w:sz w:val="14"/>
        </w:rPr>
        <w:t>Ambientale</w:t>
      </w:r>
      <w:r>
        <w:rPr>
          <w:rFonts w:ascii="Arial Rounded MT Bold" w:hAnsi="Arial Rounded MT Bold"/>
          <w:color w:val="007F00"/>
          <w:spacing w:val="-6"/>
          <w:sz w:val="14"/>
        </w:rPr>
        <w:t xml:space="preserve"> </w:t>
      </w:r>
      <w:r>
        <w:rPr>
          <w:rFonts w:ascii="Arial Rounded MT Bold" w:hAnsi="Arial Rounded MT Bold"/>
          <w:color w:val="007F00"/>
          <w:sz w:val="14"/>
        </w:rPr>
        <w:t>-</w:t>
      </w:r>
      <w:r>
        <w:rPr>
          <w:rFonts w:ascii="Arial Rounded MT Bold" w:hAnsi="Arial Rounded MT Bold"/>
          <w:color w:val="007F00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7F00"/>
          <w:sz w:val="14"/>
        </w:rPr>
        <w:t>Napoli</w:t>
      </w:r>
      <w:r>
        <w:rPr>
          <w:rFonts w:ascii="Arial Rounded MT Bold" w:hAnsi="Arial Rounded MT Bold"/>
          <w:color w:val="007F00"/>
          <w:spacing w:val="-4"/>
          <w:sz w:val="14"/>
        </w:rPr>
        <w:t xml:space="preserve"> </w:t>
      </w:r>
      <w:r>
        <w:rPr>
          <w:rFonts w:ascii="Arial Rounded MT Bold" w:hAnsi="Arial Rounded MT Bold"/>
          <w:color w:val="007F00"/>
          <w:spacing w:val="-2"/>
          <w:sz w:val="14"/>
        </w:rPr>
        <w:t>S.p.A.</w:t>
      </w:r>
    </w:p>
    <w:p w:rsidR="00D72776" w:rsidRDefault="00A306B0">
      <w:pPr>
        <w:spacing w:before="1"/>
        <w:ind w:left="116" w:right="5197"/>
        <w:rPr>
          <w:rFonts w:ascii="Arial Rounded MT Bold" w:hAnsi="Arial Rounded MT Bold"/>
          <w:sz w:val="14"/>
        </w:rPr>
      </w:pPr>
      <w:r>
        <w:rPr>
          <w:rFonts w:ascii="Arial Rounded MT Bold" w:hAnsi="Arial Rounded MT Bold"/>
          <w:color w:val="00007F"/>
          <w:sz w:val="14"/>
        </w:rPr>
        <w:t>Società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soggetta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alla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attività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di</w:t>
      </w:r>
      <w:r>
        <w:rPr>
          <w:rFonts w:ascii="Arial Rounded MT Bold" w:hAnsi="Arial Rounded MT Bold"/>
          <w:color w:val="00007F"/>
          <w:spacing w:val="-3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direzione</w:t>
      </w:r>
      <w:r>
        <w:rPr>
          <w:rFonts w:ascii="Arial Rounded MT Bold" w:hAnsi="Arial Rounded MT Bold"/>
          <w:color w:val="00007F"/>
          <w:spacing w:val="-2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e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coordinamento</w:t>
      </w:r>
      <w:r>
        <w:rPr>
          <w:rFonts w:ascii="Arial Rounded MT Bold" w:hAnsi="Arial Rounded MT Bold"/>
          <w:color w:val="00007F"/>
          <w:spacing w:val="-4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del</w:t>
      </w:r>
      <w:r>
        <w:rPr>
          <w:rFonts w:ascii="Arial Rounded MT Bold" w:hAnsi="Arial Rounded MT Bold"/>
          <w:color w:val="00007F"/>
          <w:spacing w:val="-3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Comune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di</w:t>
      </w:r>
      <w:r>
        <w:rPr>
          <w:rFonts w:ascii="Arial Rounded MT Bold" w:hAnsi="Arial Rounded MT Bold"/>
          <w:color w:val="00007F"/>
          <w:spacing w:val="-3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Napoli.</w:t>
      </w:r>
      <w:r>
        <w:rPr>
          <w:rFonts w:ascii="Arial Rounded MT Bold" w:hAnsi="Arial Rounded MT Bold"/>
          <w:color w:val="00007F"/>
          <w:spacing w:val="40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Sede Legale e Direzionale: 80146 Napoli - via Ponte dei Francesi 37D</w:t>
      </w:r>
    </w:p>
    <w:p w:rsidR="00D72776" w:rsidRDefault="00A306B0">
      <w:pPr>
        <w:ind w:left="116"/>
        <w:rPr>
          <w:rFonts w:ascii="Arial Rounded MT Bold" w:hAnsi="Arial Rounded MT Bold"/>
          <w:sz w:val="14"/>
        </w:rPr>
      </w:pPr>
      <w:r>
        <w:rPr>
          <w:rFonts w:ascii="Arial Rounded MT Bold" w:hAnsi="Arial Rounded MT Bold"/>
          <w:color w:val="00007F"/>
          <w:sz w:val="14"/>
        </w:rPr>
        <w:t>Tel.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+39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081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7351585</w:t>
      </w:r>
      <w:r>
        <w:rPr>
          <w:rFonts w:ascii="Arial Rounded MT Bold" w:hAnsi="Arial Rounded MT Bold"/>
          <w:color w:val="00007F"/>
          <w:spacing w:val="-6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•</w:t>
      </w:r>
      <w:r>
        <w:rPr>
          <w:rFonts w:ascii="Arial Rounded MT Bold" w:hAnsi="Arial Rounded MT Bold"/>
          <w:color w:val="00007F"/>
          <w:spacing w:val="-2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Fax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+39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081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7351577</w:t>
      </w:r>
      <w:r>
        <w:rPr>
          <w:rFonts w:ascii="Arial Rounded MT Bold" w:hAnsi="Arial Rounded MT Bold"/>
          <w:color w:val="00007F"/>
          <w:spacing w:val="-6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•</w:t>
      </w:r>
      <w:r>
        <w:rPr>
          <w:rFonts w:ascii="Arial Rounded MT Bold" w:hAnsi="Arial Rounded MT Bold"/>
          <w:color w:val="00007F"/>
          <w:spacing w:val="-2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e-mail: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hyperlink r:id="rId8">
        <w:r>
          <w:rPr>
            <w:rFonts w:ascii="Arial Rounded MT Bold" w:hAnsi="Arial Rounded MT Bold"/>
            <w:color w:val="00007F"/>
            <w:sz w:val="14"/>
          </w:rPr>
          <w:t>info@asianapoli</w:t>
        </w:r>
        <w:r>
          <w:rPr>
            <w:rFonts w:ascii="Arial Rounded MT Bold" w:hAnsi="Arial Rounded MT Bold"/>
            <w:color w:val="00007F"/>
            <w:sz w:val="14"/>
          </w:rPr>
          <w:t>.it</w:t>
        </w:r>
      </w:hyperlink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•</w:t>
      </w:r>
      <w:r>
        <w:rPr>
          <w:rFonts w:ascii="Arial Rounded MT Bold" w:hAnsi="Arial Rounded MT Bold"/>
          <w:color w:val="00007F"/>
          <w:spacing w:val="-3"/>
          <w:sz w:val="14"/>
        </w:rPr>
        <w:t xml:space="preserve"> </w:t>
      </w:r>
      <w:hyperlink r:id="rId9">
        <w:r>
          <w:rPr>
            <w:rFonts w:ascii="Arial Rounded MT Bold" w:hAnsi="Arial Rounded MT Bold"/>
            <w:color w:val="00007F"/>
            <w:sz w:val="14"/>
          </w:rPr>
          <w:t>www.asianapoli.it</w:t>
        </w:r>
      </w:hyperlink>
      <w:r>
        <w:rPr>
          <w:rFonts w:ascii="Arial Rounded MT Bold" w:hAnsi="Arial Rounded MT Bold"/>
          <w:color w:val="00007F"/>
          <w:spacing w:val="-2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•</w:t>
      </w:r>
      <w:r>
        <w:rPr>
          <w:rFonts w:ascii="Arial Rounded MT Bold" w:hAnsi="Arial Rounded MT Bold"/>
          <w:color w:val="00007F"/>
          <w:spacing w:val="-3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C.F.</w:t>
      </w:r>
      <w:r>
        <w:rPr>
          <w:rFonts w:ascii="Arial Rounded MT Bold" w:hAnsi="Arial Rounded MT Bold"/>
          <w:color w:val="00007F"/>
          <w:spacing w:val="-4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e</w:t>
      </w:r>
      <w:r>
        <w:rPr>
          <w:rFonts w:ascii="Arial Rounded MT Bold" w:hAnsi="Arial Rounded MT Bold"/>
          <w:color w:val="00007F"/>
          <w:spacing w:val="-6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P.IVA</w:t>
      </w:r>
      <w:r>
        <w:rPr>
          <w:rFonts w:ascii="Arial Rounded MT Bold" w:hAnsi="Arial Rounded MT Bold"/>
          <w:color w:val="00007F"/>
          <w:spacing w:val="-3"/>
          <w:sz w:val="14"/>
        </w:rPr>
        <w:t xml:space="preserve"> </w:t>
      </w:r>
      <w:r>
        <w:rPr>
          <w:rFonts w:ascii="Arial Rounded MT Bold" w:hAnsi="Arial Rounded MT Bold"/>
          <w:color w:val="00007F"/>
          <w:spacing w:val="-2"/>
          <w:sz w:val="14"/>
        </w:rPr>
        <w:t>07494740637</w:t>
      </w:r>
    </w:p>
    <w:p w:rsidR="00D72776" w:rsidRDefault="00D72776">
      <w:pPr>
        <w:pStyle w:val="Corpotesto"/>
        <w:rPr>
          <w:rFonts w:ascii="Arial Rounded MT Bold"/>
          <w:sz w:val="20"/>
        </w:rPr>
      </w:pPr>
    </w:p>
    <w:p w:rsidR="00D72776" w:rsidRDefault="00D72776">
      <w:pPr>
        <w:pStyle w:val="Corpotesto"/>
        <w:rPr>
          <w:rFonts w:ascii="Arial Rounded MT Bold"/>
          <w:sz w:val="12"/>
        </w:rPr>
      </w:pPr>
    </w:p>
    <w:p w:rsidR="00D72776" w:rsidRDefault="00D72776">
      <w:pPr>
        <w:pStyle w:val="Corpotesto"/>
        <w:spacing w:before="6"/>
        <w:rPr>
          <w:rFonts w:ascii="Arial Rounded MT Bold"/>
          <w:sz w:val="10"/>
        </w:rPr>
      </w:pPr>
    </w:p>
    <w:p w:rsidR="00D72776" w:rsidRDefault="00A306B0">
      <w:pPr>
        <w:ind w:right="100"/>
        <w:jc w:val="right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Servizio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Prevenzione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Protezione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–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DF</w:t>
      </w:r>
      <w:r>
        <w:rPr>
          <w:rFonts w:ascii="Arial" w:hAnsi="Arial"/>
          <w:b/>
          <w:spacing w:val="-7"/>
          <w:sz w:val="12"/>
        </w:rPr>
        <w:t xml:space="preserve"> </w:t>
      </w:r>
      <w:r>
        <w:rPr>
          <w:rFonts w:ascii="Arial" w:hAnsi="Arial"/>
          <w:b/>
          <w:sz w:val="12"/>
        </w:rPr>
        <w:t>–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pacing w:val="-2"/>
          <w:sz w:val="12"/>
        </w:rPr>
        <w:t>04.16</w:t>
      </w:r>
    </w:p>
    <w:p w:rsidR="00D72776" w:rsidRDefault="00D72776">
      <w:pPr>
        <w:jc w:val="right"/>
        <w:rPr>
          <w:rFonts w:ascii="Arial" w:hAnsi="Arial"/>
          <w:sz w:val="12"/>
        </w:rPr>
        <w:sectPr w:rsidR="00D72776">
          <w:headerReference w:type="default" r:id="rId10"/>
          <w:type w:val="continuous"/>
          <w:pgSz w:w="11900" w:h="16840"/>
          <w:pgMar w:top="2000" w:right="400" w:bottom="280" w:left="440" w:header="274" w:footer="0" w:gutter="0"/>
          <w:pgNumType w:start="1"/>
          <w:cols w:space="720"/>
        </w:sectPr>
      </w:pPr>
    </w:p>
    <w:p w:rsidR="00D72776" w:rsidRDefault="00A306B0">
      <w:pPr>
        <w:pStyle w:val="Corpotesto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2442972</wp:posOffset>
            </wp:positionH>
            <wp:positionV relativeFrom="page">
              <wp:posOffset>4716269</wp:posOffset>
            </wp:positionV>
            <wp:extent cx="5113020" cy="572617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5726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776" w:rsidRDefault="00D72776">
      <w:pPr>
        <w:pStyle w:val="Corpotesto"/>
        <w:spacing w:before="4"/>
        <w:rPr>
          <w:rFonts w:ascii="Arial"/>
          <w:b/>
          <w:sz w:val="26"/>
        </w:rPr>
      </w:pPr>
    </w:p>
    <w:p w:rsidR="00D72776" w:rsidRDefault="00A306B0">
      <w:pPr>
        <w:spacing w:before="50"/>
        <w:ind w:left="1639" w:right="1671"/>
        <w:jc w:val="center"/>
        <w:rPr>
          <w:rFonts w:ascii="Calibri" w:hAnsi="Calibri"/>
          <w:sz w:val="28"/>
        </w:rPr>
      </w:pPr>
      <w:r>
        <w:rPr>
          <w:rFonts w:ascii="Calibri" w:hAnsi="Calibri"/>
          <w:w w:val="105"/>
          <w:sz w:val="28"/>
        </w:rPr>
        <w:t>Nota</w:t>
      </w:r>
      <w:r>
        <w:rPr>
          <w:rFonts w:ascii="Calibri" w:hAnsi="Calibri"/>
          <w:spacing w:val="3"/>
          <w:w w:val="105"/>
          <w:sz w:val="28"/>
        </w:rPr>
        <w:t xml:space="preserve"> </w:t>
      </w:r>
      <w:r>
        <w:rPr>
          <w:rFonts w:ascii="Calibri" w:hAnsi="Calibri"/>
          <w:w w:val="105"/>
          <w:sz w:val="28"/>
        </w:rPr>
        <w:t>esplicativa</w:t>
      </w:r>
      <w:r>
        <w:rPr>
          <w:rFonts w:ascii="Calibri" w:hAnsi="Calibri"/>
          <w:spacing w:val="1"/>
          <w:w w:val="105"/>
          <w:sz w:val="28"/>
        </w:rPr>
        <w:t xml:space="preserve"> </w:t>
      </w:r>
      <w:r>
        <w:rPr>
          <w:rFonts w:ascii="Calibri" w:hAnsi="Calibri"/>
          <w:w w:val="105"/>
          <w:sz w:val="28"/>
        </w:rPr>
        <w:t>allegata</w:t>
      </w:r>
      <w:r>
        <w:rPr>
          <w:rFonts w:ascii="Calibri" w:hAnsi="Calibri"/>
          <w:spacing w:val="1"/>
          <w:w w:val="105"/>
          <w:sz w:val="28"/>
        </w:rPr>
        <w:t xml:space="preserve"> </w:t>
      </w:r>
      <w:r>
        <w:rPr>
          <w:rFonts w:ascii="Calibri" w:hAnsi="Calibri"/>
          <w:w w:val="105"/>
          <w:sz w:val="28"/>
        </w:rPr>
        <w:t>alla</w:t>
      </w:r>
      <w:r>
        <w:rPr>
          <w:rFonts w:ascii="Calibri" w:hAnsi="Calibri"/>
          <w:spacing w:val="1"/>
          <w:w w:val="105"/>
          <w:sz w:val="28"/>
        </w:rPr>
        <w:t xml:space="preserve"> </w:t>
      </w:r>
      <w:r>
        <w:rPr>
          <w:rFonts w:ascii="Calibri" w:hAnsi="Calibri"/>
          <w:w w:val="105"/>
          <w:sz w:val="28"/>
        </w:rPr>
        <w:t>“Specifica</w:t>
      </w:r>
      <w:r>
        <w:rPr>
          <w:rFonts w:ascii="Calibri" w:hAnsi="Calibri"/>
          <w:spacing w:val="2"/>
          <w:w w:val="105"/>
          <w:sz w:val="28"/>
        </w:rPr>
        <w:t xml:space="preserve"> </w:t>
      </w:r>
      <w:r>
        <w:rPr>
          <w:rFonts w:ascii="Calibri" w:hAnsi="Calibri"/>
          <w:w w:val="105"/>
          <w:sz w:val="28"/>
        </w:rPr>
        <w:t>dei</w:t>
      </w:r>
      <w:r>
        <w:rPr>
          <w:rFonts w:ascii="Calibri" w:hAnsi="Calibri"/>
          <w:spacing w:val="3"/>
          <w:w w:val="105"/>
          <w:sz w:val="28"/>
        </w:rPr>
        <w:t xml:space="preserve"> </w:t>
      </w:r>
      <w:r>
        <w:rPr>
          <w:rFonts w:ascii="Calibri" w:hAnsi="Calibri"/>
          <w:w w:val="105"/>
          <w:sz w:val="28"/>
        </w:rPr>
        <w:t>costi</w:t>
      </w:r>
      <w:r>
        <w:rPr>
          <w:rFonts w:ascii="Calibri" w:hAnsi="Calibri"/>
          <w:spacing w:val="3"/>
          <w:w w:val="105"/>
          <w:sz w:val="28"/>
        </w:rPr>
        <w:t xml:space="preserve"> </w:t>
      </w:r>
      <w:r>
        <w:rPr>
          <w:rFonts w:ascii="Calibri" w:hAnsi="Calibri"/>
          <w:w w:val="105"/>
          <w:sz w:val="28"/>
        </w:rPr>
        <w:t>per la</w:t>
      </w:r>
      <w:r>
        <w:rPr>
          <w:rFonts w:ascii="Calibri" w:hAnsi="Calibri"/>
          <w:spacing w:val="1"/>
          <w:w w:val="105"/>
          <w:sz w:val="28"/>
        </w:rPr>
        <w:t xml:space="preserve"> </w:t>
      </w:r>
      <w:r>
        <w:rPr>
          <w:rFonts w:ascii="Calibri" w:hAnsi="Calibri"/>
          <w:spacing w:val="-2"/>
          <w:w w:val="105"/>
          <w:sz w:val="28"/>
        </w:rPr>
        <w:t>sicurezza”</w:t>
      </w:r>
    </w:p>
    <w:p w:rsidR="00D72776" w:rsidRDefault="00D72776">
      <w:pPr>
        <w:pStyle w:val="Corpotesto"/>
        <w:rPr>
          <w:rFonts w:ascii="Calibri"/>
          <w:sz w:val="28"/>
        </w:rPr>
      </w:pPr>
    </w:p>
    <w:p w:rsidR="00D72776" w:rsidRDefault="00A306B0">
      <w:pPr>
        <w:pStyle w:val="Corpotesto"/>
        <w:spacing w:before="192" w:line="360" w:lineRule="auto"/>
        <w:ind w:left="692" w:right="724"/>
        <w:jc w:val="both"/>
      </w:pPr>
      <w:r>
        <w:t>Nella “Specifica dei costi per la sicurezza” vanno indicate le singole voci (a carattere generale e specifico) che l’Impresa partecipante sostiene per tutelare la sicurezza e la salute dei p</w:t>
      </w:r>
      <w:r>
        <w:t>ropri lavoratori per lo svolgimento delle attività oggetto dell’appalto/gara.</w:t>
      </w:r>
    </w:p>
    <w:p w:rsidR="00D72776" w:rsidRDefault="00D72776">
      <w:pPr>
        <w:pStyle w:val="Corpotesto"/>
        <w:spacing w:before="7"/>
        <w:rPr>
          <w:sz w:val="35"/>
        </w:rPr>
      </w:pPr>
    </w:p>
    <w:p w:rsidR="00D72776" w:rsidRDefault="00A306B0">
      <w:pPr>
        <w:pStyle w:val="Corpotesto"/>
        <w:spacing w:line="357" w:lineRule="auto"/>
        <w:ind w:left="692" w:right="724"/>
        <w:jc w:val="both"/>
      </w:pPr>
      <w:r>
        <w:rPr>
          <w:rFonts w:ascii="Calibri" w:hAnsi="Calibri"/>
          <w:u w:val="thick"/>
        </w:rPr>
        <w:t>Nota Bene</w:t>
      </w:r>
      <w:r>
        <w:rPr>
          <w:rFonts w:ascii="Calibri" w:hAnsi="Calibri"/>
        </w:rPr>
        <w:t xml:space="preserve"> : </w:t>
      </w:r>
      <w:r>
        <w:t>per gli adempimenti di sicurezza a carattere generale, ovvero per quegli oneri che l’impresa sostiene a prescindere dal lavoro in oggetto dell’appalto/gara (ad esemp</w:t>
      </w:r>
      <w:r>
        <w:t>io l’informazione e la formazione, la sorveglianza sanitaria , i dispositivi di protezione individuale</w:t>
      </w:r>
      <w:r>
        <w:rPr>
          <w:spacing w:val="40"/>
        </w:rPr>
        <w:t xml:space="preserve"> </w:t>
      </w:r>
      <w:r>
        <w:t>e/o</w:t>
      </w:r>
      <w:r>
        <w:rPr>
          <w:spacing w:val="40"/>
        </w:rPr>
        <w:t xml:space="preserve"> </w:t>
      </w:r>
      <w:r>
        <w:t>collettiva,</w:t>
      </w:r>
      <w:r>
        <w:rPr>
          <w:spacing w:val="40"/>
        </w:rPr>
        <w:t xml:space="preserve"> </w:t>
      </w:r>
      <w:r>
        <w:t>i mezzi antincendio, le attrezzature di sicurezza), va indicato il valore calcolato in proporzione all’attività</w:t>
      </w:r>
      <w:r>
        <w:rPr>
          <w:spacing w:val="40"/>
        </w:rPr>
        <w:t xml:space="preserve"> </w:t>
      </w:r>
      <w:r>
        <w:t>specifica, ovvero</w:t>
      </w:r>
      <w:r>
        <w:rPr>
          <w:spacing w:val="40"/>
        </w:rPr>
        <w:t xml:space="preserve"> </w:t>
      </w:r>
      <w:r>
        <w:t>quanto</w:t>
      </w:r>
      <w:r>
        <w:rPr>
          <w:spacing w:val="40"/>
        </w:rPr>
        <w:t xml:space="preserve"> </w:t>
      </w:r>
      <w:r>
        <w:t>questi</w:t>
      </w:r>
      <w:r>
        <w:rPr>
          <w:spacing w:val="40"/>
        </w:rPr>
        <w:t xml:space="preserve"> </w:t>
      </w:r>
      <w:r>
        <w:t>costi</w:t>
      </w:r>
      <w:r>
        <w:rPr>
          <w:spacing w:val="40"/>
        </w:rPr>
        <w:t xml:space="preserve"> </w:t>
      </w:r>
      <w:r>
        <w:t>incidono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prevenzione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protezione</w:t>
      </w:r>
      <w:r>
        <w:rPr>
          <w:spacing w:val="40"/>
        </w:rPr>
        <w:t xml:space="preserve"> </w:t>
      </w:r>
      <w:r>
        <w:t>dai rischi lavorativi dei lavoratori impiegati per l’esecuzione del lavoro oggetto della gara/appalto (ad esempio il costo giornaliero dei DPI va moltiplicato per il n. di giorni lavorativi presunti e per il n. di persone impiegate). Nel caso invece ci sia</w:t>
      </w:r>
      <w:r>
        <w:t>no specifici costi di sicurezza che l’impresa partecipante deve sostenere solo ed esclusivamente per la realizzazione del lavoro oggetto della gara/appalto, deve essere indicato l’intero costo (ad esempio il costo di specifici facciali filtranti da utilizz</w:t>
      </w:r>
      <w:r>
        <w:t>are solo per il lavoro in questione).</w:t>
      </w: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D72776">
      <w:pPr>
        <w:pStyle w:val="Corpotesto"/>
        <w:rPr>
          <w:sz w:val="20"/>
        </w:rPr>
      </w:pPr>
    </w:p>
    <w:p w:rsidR="00D72776" w:rsidRDefault="00A306B0">
      <w:pPr>
        <w:pStyle w:val="Corpotesto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353568</wp:posOffset>
            </wp:positionH>
            <wp:positionV relativeFrom="paragraph">
              <wp:posOffset>167069</wp:posOffset>
            </wp:positionV>
            <wp:extent cx="1196730" cy="386334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730" cy="38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776" w:rsidRDefault="00A306B0">
      <w:pPr>
        <w:spacing w:before="12"/>
        <w:ind w:left="116"/>
        <w:rPr>
          <w:rFonts w:ascii="Arial Rounded MT Bold" w:hAnsi="Arial Rounded MT Bold"/>
          <w:sz w:val="14"/>
        </w:rPr>
      </w:pPr>
      <w:r>
        <w:rPr>
          <w:rFonts w:ascii="Arial Rounded MT Bold" w:hAnsi="Arial Rounded MT Bold"/>
          <w:color w:val="007F00"/>
          <w:sz w:val="14"/>
        </w:rPr>
        <w:t>A.S.I.A.</w:t>
      </w:r>
      <w:r>
        <w:rPr>
          <w:rFonts w:ascii="Arial Rounded MT Bold" w:hAnsi="Arial Rounded MT Bold"/>
          <w:color w:val="007F00"/>
          <w:spacing w:val="-3"/>
          <w:sz w:val="14"/>
        </w:rPr>
        <w:t xml:space="preserve"> </w:t>
      </w:r>
      <w:r>
        <w:rPr>
          <w:rFonts w:ascii="Arial" w:hAnsi="Arial"/>
          <w:color w:val="007F00"/>
          <w:sz w:val="14"/>
        </w:rPr>
        <w:t>•</w:t>
      </w:r>
      <w:r>
        <w:rPr>
          <w:rFonts w:ascii="Arial" w:hAnsi="Arial"/>
          <w:color w:val="007F00"/>
          <w:spacing w:val="-7"/>
          <w:sz w:val="14"/>
        </w:rPr>
        <w:t xml:space="preserve"> </w:t>
      </w:r>
      <w:r>
        <w:rPr>
          <w:rFonts w:ascii="Arial Rounded MT Bold" w:hAnsi="Arial Rounded MT Bold"/>
          <w:color w:val="007F00"/>
          <w:sz w:val="14"/>
        </w:rPr>
        <w:t>Azienda</w:t>
      </w:r>
      <w:r>
        <w:rPr>
          <w:rFonts w:ascii="Arial Rounded MT Bold" w:hAnsi="Arial Rounded MT Bold"/>
          <w:color w:val="007F00"/>
          <w:spacing w:val="-6"/>
          <w:sz w:val="14"/>
        </w:rPr>
        <w:t xml:space="preserve"> </w:t>
      </w:r>
      <w:r>
        <w:rPr>
          <w:rFonts w:ascii="Arial Rounded MT Bold" w:hAnsi="Arial Rounded MT Bold"/>
          <w:color w:val="007F00"/>
          <w:sz w:val="14"/>
        </w:rPr>
        <w:t>Servizi</w:t>
      </w:r>
      <w:r>
        <w:rPr>
          <w:rFonts w:ascii="Arial Rounded MT Bold" w:hAnsi="Arial Rounded MT Bold"/>
          <w:color w:val="007F00"/>
          <w:spacing w:val="-4"/>
          <w:sz w:val="14"/>
        </w:rPr>
        <w:t xml:space="preserve"> </w:t>
      </w:r>
      <w:r>
        <w:rPr>
          <w:rFonts w:ascii="Arial Rounded MT Bold" w:hAnsi="Arial Rounded MT Bold"/>
          <w:color w:val="007F00"/>
          <w:sz w:val="14"/>
        </w:rPr>
        <w:t>Igiene</w:t>
      </w:r>
      <w:r>
        <w:rPr>
          <w:rFonts w:ascii="Arial Rounded MT Bold" w:hAnsi="Arial Rounded MT Bold"/>
          <w:color w:val="007F00"/>
          <w:spacing w:val="-6"/>
          <w:sz w:val="14"/>
        </w:rPr>
        <w:t xml:space="preserve"> </w:t>
      </w:r>
      <w:r>
        <w:rPr>
          <w:rFonts w:ascii="Arial Rounded MT Bold" w:hAnsi="Arial Rounded MT Bold"/>
          <w:color w:val="007F00"/>
          <w:sz w:val="14"/>
        </w:rPr>
        <w:t>Ambientale</w:t>
      </w:r>
      <w:r>
        <w:rPr>
          <w:rFonts w:ascii="Arial Rounded MT Bold" w:hAnsi="Arial Rounded MT Bold"/>
          <w:color w:val="007F00"/>
          <w:spacing w:val="-6"/>
          <w:sz w:val="14"/>
        </w:rPr>
        <w:t xml:space="preserve"> </w:t>
      </w:r>
      <w:r>
        <w:rPr>
          <w:rFonts w:ascii="Arial Rounded MT Bold" w:hAnsi="Arial Rounded MT Bold"/>
          <w:color w:val="007F00"/>
          <w:sz w:val="14"/>
        </w:rPr>
        <w:t>-</w:t>
      </w:r>
      <w:r>
        <w:rPr>
          <w:rFonts w:ascii="Arial Rounded MT Bold" w:hAnsi="Arial Rounded MT Bold"/>
          <w:color w:val="007F00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7F00"/>
          <w:sz w:val="14"/>
        </w:rPr>
        <w:t>Napoli</w:t>
      </w:r>
      <w:r>
        <w:rPr>
          <w:rFonts w:ascii="Arial Rounded MT Bold" w:hAnsi="Arial Rounded MT Bold"/>
          <w:color w:val="007F00"/>
          <w:spacing w:val="-4"/>
          <w:sz w:val="14"/>
        </w:rPr>
        <w:t xml:space="preserve"> </w:t>
      </w:r>
      <w:r>
        <w:rPr>
          <w:rFonts w:ascii="Arial Rounded MT Bold" w:hAnsi="Arial Rounded MT Bold"/>
          <w:color w:val="007F00"/>
          <w:spacing w:val="-2"/>
          <w:sz w:val="14"/>
        </w:rPr>
        <w:t>S.p.A.</w:t>
      </w:r>
    </w:p>
    <w:p w:rsidR="00D72776" w:rsidRDefault="00A306B0">
      <w:pPr>
        <w:spacing w:before="1"/>
        <w:ind w:left="116" w:right="5197"/>
        <w:rPr>
          <w:rFonts w:ascii="Arial Rounded MT Bold" w:hAnsi="Arial Rounded MT Bold"/>
          <w:sz w:val="14"/>
        </w:rPr>
      </w:pPr>
      <w:r>
        <w:rPr>
          <w:rFonts w:ascii="Arial Rounded MT Bold" w:hAnsi="Arial Rounded MT Bold"/>
          <w:color w:val="00007F"/>
          <w:sz w:val="14"/>
        </w:rPr>
        <w:t>Società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soggetta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alla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attività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di</w:t>
      </w:r>
      <w:r>
        <w:rPr>
          <w:rFonts w:ascii="Arial Rounded MT Bold" w:hAnsi="Arial Rounded MT Bold"/>
          <w:color w:val="00007F"/>
          <w:spacing w:val="-3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direzione</w:t>
      </w:r>
      <w:r>
        <w:rPr>
          <w:rFonts w:ascii="Arial Rounded MT Bold" w:hAnsi="Arial Rounded MT Bold"/>
          <w:color w:val="00007F"/>
          <w:spacing w:val="-2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e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coordinamento</w:t>
      </w:r>
      <w:r>
        <w:rPr>
          <w:rFonts w:ascii="Arial Rounded MT Bold" w:hAnsi="Arial Rounded MT Bold"/>
          <w:color w:val="00007F"/>
          <w:spacing w:val="-4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del</w:t>
      </w:r>
      <w:r>
        <w:rPr>
          <w:rFonts w:ascii="Arial Rounded MT Bold" w:hAnsi="Arial Rounded MT Bold"/>
          <w:color w:val="00007F"/>
          <w:spacing w:val="-3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Comune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di</w:t>
      </w:r>
      <w:r>
        <w:rPr>
          <w:rFonts w:ascii="Arial Rounded MT Bold" w:hAnsi="Arial Rounded MT Bold"/>
          <w:color w:val="00007F"/>
          <w:spacing w:val="-3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Napoli.</w:t>
      </w:r>
      <w:r>
        <w:rPr>
          <w:rFonts w:ascii="Arial Rounded MT Bold" w:hAnsi="Arial Rounded MT Bold"/>
          <w:color w:val="00007F"/>
          <w:spacing w:val="40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Sede Legale e Direzionale: 80146 Napoli - via Ponte dei Francesi 37D</w:t>
      </w:r>
    </w:p>
    <w:p w:rsidR="00D72776" w:rsidRDefault="00A306B0">
      <w:pPr>
        <w:ind w:left="116"/>
        <w:rPr>
          <w:rFonts w:ascii="Arial Rounded MT Bold" w:hAnsi="Arial Rounded MT Bold"/>
          <w:sz w:val="14"/>
        </w:rPr>
      </w:pPr>
      <w:r>
        <w:rPr>
          <w:rFonts w:ascii="Arial Rounded MT Bold" w:hAnsi="Arial Rounded MT Bold"/>
          <w:color w:val="00007F"/>
          <w:sz w:val="14"/>
        </w:rPr>
        <w:t>Tel.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+39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081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7351585</w:t>
      </w:r>
      <w:r>
        <w:rPr>
          <w:rFonts w:ascii="Arial Rounded MT Bold" w:hAnsi="Arial Rounded MT Bold"/>
          <w:color w:val="00007F"/>
          <w:spacing w:val="-6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•</w:t>
      </w:r>
      <w:r>
        <w:rPr>
          <w:rFonts w:ascii="Arial Rounded MT Bold" w:hAnsi="Arial Rounded MT Bold"/>
          <w:color w:val="00007F"/>
          <w:spacing w:val="-2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Fax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+39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081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7351577</w:t>
      </w:r>
      <w:r>
        <w:rPr>
          <w:rFonts w:ascii="Arial Rounded MT Bold" w:hAnsi="Arial Rounded MT Bold"/>
          <w:color w:val="00007F"/>
          <w:spacing w:val="-6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•</w:t>
      </w:r>
      <w:r>
        <w:rPr>
          <w:rFonts w:ascii="Arial Rounded MT Bold" w:hAnsi="Arial Rounded MT Bold"/>
          <w:color w:val="00007F"/>
          <w:spacing w:val="-2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e-mail:</w:t>
      </w:r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hyperlink r:id="rId11">
        <w:r>
          <w:rPr>
            <w:rFonts w:ascii="Arial Rounded MT Bold" w:hAnsi="Arial Rounded MT Bold"/>
            <w:color w:val="00007F"/>
            <w:sz w:val="14"/>
          </w:rPr>
          <w:t>info@asianapoli.it</w:t>
        </w:r>
      </w:hyperlink>
      <w:r>
        <w:rPr>
          <w:rFonts w:ascii="Arial Rounded MT Bold" w:hAnsi="Arial Rounded MT Bold"/>
          <w:color w:val="00007F"/>
          <w:spacing w:val="-5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•</w:t>
      </w:r>
      <w:r>
        <w:rPr>
          <w:rFonts w:ascii="Arial Rounded MT Bold" w:hAnsi="Arial Rounded MT Bold"/>
          <w:color w:val="00007F"/>
          <w:spacing w:val="-3"/>
          <w:sz w:val="14"/>
        </w:rPr>
        <w:t xml:space="preserve"> </w:t>
      </w:r>
      <w:hyperlink r:id="rId12">
        <w:r>
          <w:rPr>
            <w:rFonts w:ascii="Arial Rounded MT Bold" w:hAnsi="Arial Rounded MT Bold"/>
            <w:color w:val="00007F"/>
            <w:sz w:val="14"/>
          </w:rPr>
          <w:t>www.asianapoli.it</w:t>
        </w:r>
      </w:hyperlink>
      <w:r>
        <w:rPr>
          <w:rFonts w:ascii="Arial Rounded MT Bold" w:hAnsi="Arial Rounded MT Bold"/>
          <w:color w:val="00007F"/>
          <w:spacing w:val="-2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•</w:t>
      </w:r>
      <w:r>
        <w:rPr>
          <w:rFonts w:ascii="Arial Rounded MT Bold" w:hAnsi="Arial Rounded MT Bold"/>
          <w:color w:val="00007F"/>
          <w:spacing w:val="-3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C.F</w:t>
      </w:r>
      <w:r>
        <w:rPr>
          <w:rFonts w:ascii="Arial Rounded MT Bold" w:hAnsi="Arial Rounded MT Bold"/>
          <w:color w:val="00007F"/>
          <w:sz w:val="14"/>
        </w:rPr>
        <w:t>.</w:t>
      </w:r>
      <w:r>
        <w:rPr>
          <w:rFonts w:ascii="Arial Rounded MT Bold" w:hAnsi="Arial Rounded MT Bold"/>
          <w:color w:val="00007F"/>
          <w:spacing w:val="-4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e</w:t>
      </w:r>
      <w:r>
        <w:rPr>
          <w:rFonts w:ascii="Arial Rounded MT Bold" w:hAnsi="Arial Rounded MT Bold"/>
          <w:color w:val="00007F"/>
          <w:spacing w:val="-6"/>
          <w:sz w:val="14"/>
        </w:rPr>
        <w:t xml:space="preserve"> </w:t>
      </w:r>
      <w:r>
        <w:rPr>
          <w:rFonts w:ascii="Arial Rounded MT Bold" w:hAnsi="Arial Rounded MT Bold"/>
          <w:color w:val="00007F"/>
          <w:sz w:val="14"/>
        </w:rPr>
        <w:t>P.IVA</w:t>
      </w:r>
      <w:r>
        <w:rPr>
          <w:rFonts w:ascii="Arial Rounded MT Bold" w:hAnsi="Arial Rounded MT Bold"/>
          <w:color w:val="00007F"/>
          <w:spacing w:val="-3"/>
          <w:sz w:val="14"/>
        </w:rPr>
        <w:t xml:space="preserve"> </w:t>
      </w:r>
      <w:r>
        <w:rPr>
          <w:rFonts w:ascii="Arial Rounded MT Bold" w:hAnsi="Arial Rounded MT Bold"/>
          <w:color w:val="00007F"/>
          <w:spacing w:val="-2"/>
          <w:sz w:val="14"/>
        </w:rPr>
        <w:t>07494740637</w:t>
      </w:r>
    </w:p>
    <w:p w:rsidR="00D72776" w:rsidRDefault="00D72776">
      <w:pPr>
        <w:pStyle w:val="Corpotesto"/>
        <w:rPr>
          <w:rFonts w:ascii="Arial Rounded MT Bold"/>
          <w:sz w:val="20"/>
        </w:rPr>
      </w:pPr>
    </w:p>
    <w:p w:rsidR="00D72776" w:rsidRDefault="00D72776">
      <w:pPr>
        <w:pStyle w:val="Corpotesto"/>
        <w:rPr>
          <w:rFonts w:ascii="Arial Rounded MT Bold"/>
          <w:sz w:val="12"/>
        </w:rPr>
      </w:pPr>
    </w:p>
    <w:p w:rsidR="00D72776" w:rsidRDefault="00D72776">
      <w:pPr>
        <w:pStyle w:val="Corpotesto"/>
        <w:spacing w:before="6"/>
        <w:rPr>
          <w:rFonts w:ascii="Arial Rounded MT Bold"/>
          <w:sz w:val="10"/>
        </w:rPr>
      </w:pPr>
    </w:p>
    <w:p w:rsidR="00D72776" w:rsidRDefault="00A306B0">
      <w:pPr>
        <w:ind w:right="100"/>
        <w:jc w:val="right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Servizio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Prevenzione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Protezione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–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DF</w:t>
      </w:r>
      <w:r>
        <w:rPr>
          <w:rFonts w:ascii="Arial" w:hAnsi="Arial"/>
          <w:b/>
          <w:spacing w:val="-7"/>
          <w:sz w:val="12"/>
        </w:rPr>
        <w:t xml:space="preserve"> </w:t>
      </w:r>
      <w:r>
        <w:rPr>
          <w:rFonts w:ascii="Arial" w:hAnsi="Arial"/>
          <w:b/>
          <w:sz w:val="12"/>
        </w:rPr>
        <w:t>–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pacing w:val="-2"/>
          <w:sz w:val="12"/>
        </w:rPr>
        <w:t>04.16</w:t>
      </w:r>
    </w:p>
    <w:sectPr w:rsidR="00D72776">
      <w:pgSz w:w="11900" w:h="16840"/>
      <w:pgMar w:top="2000" w:right="400" w:bottom="280" w:left="44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306B0">
      <w:r>
        <w:separator/>
      </w:r>
    </w:p>
  </w:endnote>
  <w:endnote w:type="continuationSeparator" w:id="0">
    <w:p w:rsidR="00000000" w:rsidRDefault="00A3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306B0">
      <w:r>
        <w:separator/>
      </w:r>
    </w:p>
  </w:footnote>
  <w:footnote w:type="continuationSeparator" w:id="0">
    <w:p w:rsidR="00000000" w:rsidRDefault="00A3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776" w:rsidRDefault="00A306B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240" behindDoc="1" locked="0" layoutInCell="1" allowOverlap="1">
          <wp:simplePos x="0" y="0"/>
          <wp:positionH relativeFrom="page">
            <wp:posOffset>397763</wp:posOffset>
          </wp:positionH>
          <wp:positionV relativeFrom="page">
            <wp:posOffset>173736</wp:posOffset>
          </wp:positionV>
          <wp:extent cx="1362456" cy="10515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456" cy="1051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76"/>
    <w:rsid w:val="00A306B0"/>
    <w:rsid w:val="00D72776"/>
    <w:rsid w:val="00E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0D2F69-8692-4E32-AB79-09DDDAC4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1" w:line="380" w:lineRule="exact"/>
      <w:ind w:left="1631" w:right="1671"/>
      <w:jc w:val="center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ianapol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asianapo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asianapoli.it" TargetMode="Externa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sianapoli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Specifica costi per la sicurezza_ 04.16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 costi per la sicurezza_ 04.16</dc:title>
  <dc:creator>dferro</dc:creator>
  <cp:lastModifiedBy>Rosanna De Lucia</cp:lastModifiedBy>
  <cp:revision>2</cp:revision>
  <dcterms:created xsi:type="dcterms:W3CDTF">2023-06-23T12:05:00Z</dcterms:created>
  <dcterms:modified xsi:type="dcterms:W3CDTF">2023-06-23T12:05:00Z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2023-06-23T00:00:00Z</vt:filetime>
  </property>
</Properties>
</file>